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color w:val="000000"/>
        </w:rPr>
        <w:t xml:space="preserve">Bizony, bizony, mondom néktek, hogy eljön az óra, és az most van, amikor a halottak hallják az Isten Fiának a hangját, és akik meghallották, élni fognak. </w:t>
      </w:r>
      <w:r>
        <w:rPr>
          <w:color w:val="000000"/>
        </w:rPr>
        <w:t>Jn 5,25</w:t>
      </w:r>
      <w:r>
        <w:rPr>
          <w:i/>
          <w:color w:val="000000"/>
        </w:rPr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Az idő elérkezett. Nem kell tovább várni, lesni az idők jeleit, itt van. A „most” a mi időnk. Nem a múlt felelevenítése, a jövő latolgatása a fontos, hanem a jelen kihasználása. Most hallhatom Isten hangját. Most kapok örök életet.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Az örök élet széles körre vonatkozik. Jézus itt olyan halottakról beszél, akik hallják az Ő hangját. Valószínű nem a fizikailag halott testre gondol itt, hanem arra a részünkre, amely örök. Ez a részünk – amit mi szellemnek nevezünk – halott, ha a bűn uralma alatt van, de Jézus szavára és a mi igenlésünkre újjászülethet. Jézus kereszthalála hozta el ezt a lehetőséget. A kereszthalál már a világ teremtése előtti tény, ezt az üzenetet tehát Jézus teljesen jogosan hirdette fizikai halála előtt is. Jézus szava az örök élet beszéde! </w:t>
      </w:r>
      <w:r>
        <w:rPr>
          <w:i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2015-04-07T20:11:23Z</dcterms:created>
  <dc:language>hu-HU</dc:language>
  <dcterms:modified xsi:type="dcterms:W3CDTF">2015-04-07T20:12:17Z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